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03C760E2" w:rsidR="00F00E0C" w:rsidRDefault="00BD6137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12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0239673B" w:rsidR="00F00E0C" w:rsidRDefault="00E17F5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Lander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7F13AA71" w:rsidR="00F00E0C" w:rsidRDefault="00144955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Eleve</w:t>
            </w:r>
            <w:r w:rsidR="000F37F2">
              <w:rPr>
                <w:rFonts w:ascii="Arial"/>
                <w:sz w:val="18"/>
              </w:rPr>
              <w:t>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5B3A7BDC" w:rsidR="00F00E0C" w:rsidRDefault="00144955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Jim Shirley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F94D3C" w14:textId="0B1E8CE5" w:rsidR="001628B1" w:rsidRDefault="00F00011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Kyle Swanson</w:t>
            </w:r>
          </w:p>
          <w:p w14:paraId="20C03F20" w14:textId="45125848" w:rsidR="006310D7" w:rsidRPr="00FD5090" w:rsidRDefault="006310D7" w:rsidP="001B5420">
            <w:pPr>
              <w:pStyle w:val="TableParagraph"/>
              <w:spacing w:before="31"/>
              <w:rPr>
                <w:rFonts w:ascii="Arial"/>
                <w:sz w:val="18"/>
              </w:rPr>
            </w:pP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2D5AB473" w14:textId="2798790C" w:rsidR="00FD55F7" w:rsidRDefault="00FD55F7" w:rsidP="00FD55F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Michael MacDonald</w:t>
            </w:r>
            <w:r w:rsidR="003E1670" w:rsidRPr="00FD5090">
              <w:rPr>
                <w:rFonts w:ascii="Arial" w:hAnsi="Arial" w:cs="Arial"/>
                <w:sz w:val="18"/>
              </w:rPr>
              <w:t xml:space="preserve"> </w:t>
            </w:r>
          </w:p>
          <w:p w14:paraId="2F52D5C6" w14:textId="1F6890DC" w:rsidR="007652C3" w:rsidRPr="00FD5090" w:rsidRDefault="00FD55F7" w:rsidP="00FD55F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9C291C">
              <w:rPr>
                <w:rFonts w:ascii="Arial" w:hAnsi="Arial" w:cs="Arial"/>
                <w:sz w:val="18"/>
              </w:rPr>
              <w:t>Deputy</w:t>
            </w:r>
            <w:r w:rsidR="001A46E8">
              <w:rPr>
                <w:rFonts w:ascii="Arial" w:hAnsi="Arial" w:cs="Arial"/>
                <w:sz w:val="18"/>
              </w:rPr>
              <w:t xml:space="preserve">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="001628B1"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8218E0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8218E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11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1B542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F00011">
              <w:rPr>
                <w:color w:val="231F20"/>
                <w:sz w:val="21"/>
                <w:highlight w:val="yellow"/>
              </w:rPr>
              <w:t>In</w:t>
            </w:r>
            <w:r w:rsidRPr="00F00011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F00011">
              <w:rPr>
                <w:color w:val="231F20"/>
                <w:sz w:val="21"/>
                <w:highlight w:val="yellow"/>
              </w:rPr>
              <w:t>Person</w:t>
            </w:r>
            <w:r w:rsidRPr="001B5420">
              <w:rPr>
                <w:color w:val="231F20"/>
                <w:spacing w:val="3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Virtual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1B542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Number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of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29B599C9" w:rsidR="00F00E0C" w:rsidRPr="001B542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1B5420">
              <w:rPr>
                <w:rFonts w:ascii="Arial" w:hAnsi="Arial" w:cs="Arial"/>
                <w:sz w:val="18"/>
              </w:rPr>
              <w:t xml:space="preserve"> </w:t>
            </w:r>
            <w:r w:rsidR="00D30B29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8218E0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8218E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Defendants</w:t>
            </w:r>
            <w:r w:rsidRPr="008218E0">
              <w:rPr>
                <w:color w:val="231F20"/>
                <w:spacing w:val="11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1B542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F00011">
              <w:rPr>
                <w:color w:val="231F20"/>
                <w:sz w:val="21"/>
                <w:highlight w:val="yellow"/>
              </w:rPr>
              <w:t>In</w:t>
            </w:r>
            <w:r w:rsidRPr="00F00011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F00011">
              <w:rPr>
                <w:color w:val="231F20"/>
                <w:sz w:val="21"/>
                <w:highlight w:val="yellow"/>
              </w:rPr>
              <w:t>Person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Virtual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F00011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1B542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Custodial</w:t>
            </w:r>
            <w:r w:rsidRPr="001B5420">
              <w:rPr>
                <w:color w:val="231F20"/>
                <w:spacing w:val="9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1B542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IC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F00011">
              <w:rPr>
                <w:color w:val="231F20"/>
                <w:sz w:val="21"/>
                <w:highlight w:val="yellow"/>
              </w:rPr>
              <w:t>OOC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2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8218E0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3182110F" w:rsidR="00D54894" w:rsidRPr="001B5420" w:rsidRDefault="008218E0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1B5420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3255EFDB" w:rsidR="00D54894" w:rsidRPr="001B5420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 xml:space="preserve"> </w:t>
            </w:r>
            <w:r w:rsidR="00F00011">
              <w:rPr>
                <w:color w:val="231F20"/>
                <w:sz w:val="21"/>
              </w:rPr>
              <w:t>2</w:t>
            </w:r>
          </w:p>
        </w:tc>
      </w:tr>
      <w:tr w:rsidR="00D54894" w:rsidRPr="008218E0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829ABBA" w:rsidR="00D54894" w:rsidRPr="001B5420" w:rsidRDefault="007652C3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1B5420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1B5420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D2AB50A" w:rsidR="00D54894" w:rsidRPr="001B5420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 xml:space="preserve"> </w:t>
            </w:r>
            <w:r w:rsidR="001B5420" w:rsidRPr="001B5420">
              <w:rPr>
                <w:color w:val="231F20"/>
                <w:sz w:val="21"/>
              </w:rPr>
              <w:t>0</w:t>
            </w:r>
          </w:p>
        </w:tc>
      </w:tr>
      <w:tr w:rsidR="00F00E0C" w:rsidRPr="008218E0" w14:paraId="6AB8E4C8" w14:textId="77777777" w:rsidTr="001B5420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8218E0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Hearing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5E272487" w:rsidR="00F00E0C" w:rsidRPr="001B5420" w:rsidRDefault="00465DB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1B5420">
              <w:rPr>
                <w:rFonts w:ascii="Arial"/>
                <w:sz w:val="18"/>
              </w:rPr>
              <w:t xml:space="preserve"> </w:t>
            </w:r>
            <w:r w:rsidR="009C291C" w:rsidRPr="001B5420">
              <w:rPr>
                <w:rFonts w:ascii="Arial"/>
                <w:sz w:val="18"/>
              </w:rPr>
              <w:t>Sentencing</w:t>
            </w:r>
            <w:r w:rsidR="00B31176" w:rsidRPr="001B5420">
              <w:rPr>
                <w:rFonts w:ascii="Arial"/>
                <w:sz w:val="18"/>
              </w:rPr>
              <w:t xml:space="preserve"> </w:t>
            </w:r>
            <w:r w:rsidR="008A72B9">
              <w:rPr>
                <w:rFonts w:ascii="Arial"/>
                <w:sz w:val="18"/>
              </w:rPr>
              <w:t xml:space="preserve">and Review </w:t>
            </w:r>
            <w:r w:rsidR="00B31176" w:rsidRPr="001B5420">
              <w:rPr>
                <w:rFonts w:ascii="Arial"/>
                <w:sz w:val="18"/>
              </w:rPr>
              <w:t>hearing</w:t>
            </w:r>
            <w:r w:rsidR="009C291C" w:rsidRPr="001B5420">
              <w:rPr>
                <w:rFonts w:ascii="Arial"/>
                <w:sz w:val="18"/>
              </w:rPr>
              <w:t xml:space="preserve"> </w:t>
            </w:r>
          </w:p>
        </w:tc>
      </w:tr>
      <w:tr w:rsidR="00F00E0C" w:rsidRPr="008218E0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1B5420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1B5420">
              <w:rPr>
                <w:b/>
                <w:color w:val="231F20"/>
                <w:sz w:val="21"/>
              </w:rPr>
              <w:t>Attorney's</w:t>
            </w:r>
            <w:r w:rsidRPr="001B542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1B542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8218E0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1B542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appear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for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1B5420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A72B9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1B542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have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1B5420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A72B9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1B5420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9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appear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to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have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had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substantive,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confidential</w:t>
            </w:r>
            <w:r w:rsidRPr="001B5420">
              <w:rPr>
                <w:color w:val="231F20"/>
                <w:spacing w:val="9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meeting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1B5420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each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client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before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D6994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6A4859">
              <w:rPr>
                <w:color w:val="231F20"/>
                <w:sz w:val="21"/>
                <w:highlight w:val="yellow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1B542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appear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prepared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to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handle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their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clients'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1B5420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D6994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A80C22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How</w:t>
            </w:r>
            <w:r w:rsidRPr="00A80C22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prepared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did</w:t>
            </w:r>
            <w:r w:rsidRPr="00A80C22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the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Attorney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04FDFEE0" w:rsidR="00A862BA" w:rsidRPr="00A80C22" w:rsidRDefault="006A4859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Kyle</w:t>
            </w:r>
            <w:r w:rsidR="00C24E55" w:rsidRPr="00A80C22">
              <w:rPr>
                <w:sz w:val="21"/>
              </w:rPr>
              <w:t xml:space="preserve"> </w:t>
            </w:r>
            <w:r w:rsidR="00081921" w:rsidRPr="00A80C22">
              <w:rPr>
                <w:sz w:val="21"/>
              </w:rPr>
              <w:t>appear</w:t>
            </w:r>
            <w:r w:rsidR="00B41FCA" w:rsidRPr="00A80C22">
              <w:rPr>
                <w:sz w:val="21"/>
              </w:rPr>
              <w:t>ed</w:t>
            </w:r>
            <w:r w:rsidR="00081921" w:rsidRPr="00A80C22">
              <w:rPr>
                <w:sz w:val="21"/>
              </w:rPr>
              <w:t xml:space="preserve"> prepared for </w:t>
            </w:r>
            <w:r w:rsidR="000F37F2" w:rsidRPr="00A80C22">
              <w:rPr>
                <w:sz w:val="21"/>
              </w:rPr>
              <w:t>court</w:t>
            </w:r>
            <w:r w:rsidR="00A862BA" w:rsidRPr="00A80C22">
              <w:rPr>
                <w:sz w:val="21"/>
              </w:rPr>
              <w:t xml:space="preserve">. </w:t>
            </w:r>
          </w:p>
        </w:tc>
      </w:tr>
      <w:tr w:rsidR="00F00E0C" w:rsidRPr="008218E0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A80C22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How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A80C22">
              <w:rPr>
                <w:b/>
                <w:bCs/>
                <w:color w:val="231F20"/>
                <w:sz w:val="21"/>
              </w:rPr>
              <w:t>knowledgeable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was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the</w:t>
            </w:r>
            <w:r w:rsidRPr="00A80C22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Attorney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about</w:t>
            </w:r>
            <w:r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their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BEF7464" w:rsidR="0008100F" w:rsidRPr="00A80C22" w:rsidRDefault="006A4859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Kyle</w:t>
            </w:r>
            <w:r w:rsidR="001628B1" w:rsidRPr="00A80C22">
              <w:rPr>
                <w:sz w:val="21"/>
              </w:rPr>
              <w:t xml:space="preserve"> appear</w:t>
            </w:r>
            <w:r w:rsidR="00B41FCA" w:rsidRPr="00A80C22">
              <w:rPr>
                <w:sz w:val="21"/>
              </w:rPr>
              <w:t>ed</w:t>
            </w:r>
            <w:r w:rsidR="001628B1" w:rsidRPr="00A80C22">
              <w:rPr>
                <w:sz w:val="21"/>
              </w:rPr>
              <w:t xml:space="preserve"> to </w:t>
            </w:r>
            <w:r w:rsidR="00FD5090" w:rsidRPr="00A80C22">
              <w:rPr>
                <w:sz w:val="21"/>
              </w:rPr>
              <w:t xml:space="preserve">be </w:t>
            </w:r>
            <w:r w:rsidR="001628B1" w:rsidRPr="00A80C22">
              <w:rPr>
                <w:sz w:val="21"/>
              </w:rPr>
              <w:t>know</w:t>
            </w:r>
            <w:r w:rsidR="009B6950" w:rsidRPr="00A80C22">
              <w:rPr>
                <w:sz w:val="21"/>
              </w:rPr>
              <w:t>ledgeable about</w:t>
            </w:r>
            <w:r w:rsidR="001628B1" w:rsidRPr="00A80C22">
              <w:rPr>
                <w:sz w:val="21"/>
              </w:rPr>
              <w:t xml:space="preserve"> h</w:t>
            </w:r>
            <w:r w:rsidR="00235BC7" w:rsidRPr="00A80C22">
              <w:rPr>
                <w:sz w:val="21"/>
              </w:rPr>
              <w:t>is</w:t>
            </w:r>
            <w:r w:rsidR="001628B1" w:rsidRPr="00A80C22">
              <w:rPr>
                <w:sz w:val="21"/>
              </w:rPr>
              <w:t xml:space="preserve"> case</w:t>
            </w:r>
            <w:r w:rsidR="00465DB3" w:rsidRPr="00A80C22">
              <w:rPr>
                <w:sz w:val="21"/>
              </w:rPr>
              <w:t>s</w:t>
            </w:r>
            <w:r w:rsidR="009B6950" w:rsidRPr="00A80C22">
              <w:rPr>
                <w:sz w:val="21"/>
              </w:rPr>
              <w:t xml:space="preserve">. </w:t>
            </w:r>
          </w:p>
        </w:tc>
      </w:tr>
      <w:tr w:rsidR="00F00E0C" w:rsidRPr="008218E0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A80C22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The</w:t>
            </w:r>
            <w:r w:rsidRPr="00A80C22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Attorney's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courtroom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advocacy</w:t>
            </w:r>
            <w:r w:rsidRPr="00A80C22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skills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A80C22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A80C22">
              <w:rPr>
                <w:sz w:val="21"/>
              </w:rPr>
              <w:t>Good</w:t>
            </w:r>
            <w:r w:rsidR="001628B1" w:rsidRPr="00A80C22">
              <w:rPr>
                <w:sz w:val="21"/>
              </w:rPr>
              <w:t>.</w:t>
            </w:r>
          </w:p>
        </w:tc>
      </w:tr>
      <w:tr w:rsidR="00F00E0C" w:rsidRPr="008218E0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A80C22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H</w:t>
            </w:r>
            <w:r w:rsidR="003B010C" w:rsidRPr="00A80C22">
              <w:rPr>
                <w:b/>
                <w:bCs/>
                <w:color w:val="231F20"/>
                <w:sz w:val="21"/>
              </w:rPr>
              <w:t>ow</w:t>
            </w:r>
            <w:r w:rsidR="003B010C"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z w:val="21"/>
              </w:rPr>
              <w:t>was</w:t>
            </w:r>
            <w:r w:rsidR="003B010C"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z w:val="21"/>
              </w:rPr>
              <w:t>the</w:t>
            </w:r>
            <w:r w:rsidR="003B010C" w:rsidRPr="00A80C22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1E072060" w:rsidR="0008100F" w:rsidRPr="00A80C22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A80C22">
              <w:rPr>
                <w:sz w:val="21"/>
              </w:rPr>
              <w:t>T</w:t>
            </w:r>
            <w:r w:rsidR="001628B1" w:rsidRPr="00A80C22">
              <w:rPr>
                <w:sz w:val="21"/>
              </w:rPr>
              <w:t xml:space="preserve">he attorney-client communication </w:t>
            </w:r>
            <w:r w:rsidRPr="00A80C22">
              <w:rPr>
                <w:sz w:val="21"/>
              </w:rPr>
              <w:t>appeared to be good</w:t>
            </w:r>
            <w:r w:rsidR="006A4859">
              <w:rPr>
                <w:sz w:val="21"/>
              </w:rPr>
              <w:t xml:space="preserve"> with the client who was not present in court</w:t>
            </w:r>
            <w:r w:rsidR="00B41FCA" w:rsidRPr="00A80C22">
              <w:rPr>
                <w:sz w:val="21"/>
              </w:rPr>
              <w:t>.</w:t>
            </w:r>
            <w:r w:rsidR="006A4859">
              <w:rPr>
                <w:sz w:val="21"/>
              </w:rPr>
              <w:t xml:space="preserve"> Kyle stated that he was unable to </w:t>
            </w:r>
            <w:r w:rsidR="003D6196">
              <w:rPr>
                <w:sz w:val="21"/>
              </w:rPr>
              <w:t>get in contact with the other client.</w:t>
            </w:r>
            <w:r w:rsidR="00B41FCA" w:rsidRPr="00A80C22">
              <w:rPr>
                <w:sz w:val="21"/>
              </w:rPr>
              <w:t xml:space="preserve"> </w:t>
            </w:r>
          </w:p>
        </w:tc>
      </w:tr>
      <w:tr w:rsidR="00F00E0C" w:rsidRPr="008218E0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A80C22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A80C22">
              <w:rPr>
                <w:b/>
                <w:color w:val="231F20"/>
                <w:sz w:val="21"/>
              </w:rPr>
              <w:t>Case</w:t>
            </w:r>
            <w:r w:rsidRPr="00A80C22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A80C22">
              <w:rPr>
                <w:b/>
                <w:color w:val="231F20"/>
                <w:sz w:val="21"/>
              </w:rPr>
              <w:t>Stage-Specific</w:t>
            </w:r>
            <w:r w:rsidRPr="00A80C22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A80C22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8218E0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8218E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argue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for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pretrial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release/OR,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for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reasonable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1B5420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3D619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4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counsel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each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client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refrain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from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waiving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trial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rights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until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completed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investigation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of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651FE799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="003D6196" w:rsidRPr="003D619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have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counseled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clients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refrain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from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waiving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rights</w:t>
            </w:r>
            <w:r w:rsidRPr="008218E0">
              <w:rPr>
                <w:color w:val="231F20"/>
                <w:spacing w:val="3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</w:t>
            </w:r>
            <w:r w:rsidRPr="008218E0">
              <w:rPr>
                <w:color w:val="231F20"/>
                <w:spacing w:val="4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C31451E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="00CA66A1" w:rsidRPr="003D619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adequately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advise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clients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of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8218E0">
              <w:rPr>
                <w:color w:val="231F20"/>
                <w:sz w:val="21"/>
              </w:rPr>
              <w:t>Consequences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accepting</w:t>
            </w:r>
            <w:r w:rsidRPr="008218E0">
              <w:rPr>
                <w:color w:val="231F20"/>
                <w:spacing w:val="4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plea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going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trial,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including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any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collateral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8218E0">
              <w:rPr>
                <w:color w:val="231F20"/>
                <w:spacing w:val="-2"/>
                <w:sz w:val="21"/>
              </w:rPr>
              <w:t>consequences</w:t>
            </w:r>
            <w:r w:rsidRPr="008218E0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3D619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present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mitigating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8218E0">
              <w:rPr>
                <w:color w:val="231F20"/>
                <w:sz w:val="21"/>
              </w:rPr>
              <w:t>evidence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and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provide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argument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D6196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address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8218E0">
              <w:rPr>
                <w:color w:val="231F20"/>
                <w:sz w:val="21"/>
              </w:rPr>
              <w:t>Presentence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Investigation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Report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(PSI)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Psychosexual</w:t>
            </w:r>
            <w:r w:rsidRPr="008218E0">
              <w:rPr>
                <w:color w:val="231F20"/>
                <w:spacing w:val="1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Evaluation/Risk</w:t>
            </w:r>
            <w:r w:rsidRPr="008218E0">
              <w:rPr>
                <w:color w:val="231F20"/>
                <w:spacing w:val="14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Assessment</w:t>
            </w:r>
            <w:r w:rsidRPr="008218E0">
              <w:rPr>
                <w:color w:val="231F20"/>
                <w:spacing w:val="14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D6196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court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require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defendant(s)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reimburse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entity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for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3D6196">
              <w:rPr>
                <w:color w:val="231F20"/>
                <w:sz w:val="21"/>
                <w:highlight w:val="yellow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1B5420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1B5420">
              <w:rPr>
                <w:b/>
                <w:color w:val="231F20"/>
                <w:sz w:val="21"/>
              </w:rPr>
              <w:t>Overall</w:t>
            </w:r>
            <w:r w:rsidRPr="001B5420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8218E0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8218E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Does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have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sustainable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1B5420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3D6196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8218E0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Overall,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does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be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providing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effective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representation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8218E0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their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D6196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8218E0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8218E0">
              <w:rPr>
                <w:b/>
                <w:color w:val="231F20"/>
                <w:sz w:val="21"/>
              </w:rPr>
              <w:t>Remarks/Recommendations/Notes</w:t>
            </w:r>
            <w:r w:rsidR="00D54894" w:rsidRPr="008218E0">
              <w:rPr>
                <w:b/>
                <w:color w:val="231F20"/>
                <w:spacing w:val="18"/>
                <w:sz w:val="21"/>
              </w:rPr>
              <w:t>:</w:t>
            </w:r>
          </w:p>
          <w:p w14:paraId="3CA2DBD2" w14:textId="77777777" w:rsidR="00ED111E" w:rsidRPr="008218E0" w:rsidRDefault="00ED111E" w:rsidP="00372966">
            <w:pPr>
              <w:pStyle w:val="BodyText"/>
              <w:rPr>
                <w:b w:val="0"/>
              </w:rPr>
            </w:pPr>
          </w:p>
          <w:p w14:paraId="735862F7" w14:textId="13EA2326" w:rsidR="00ED111E" w:rsidRPr="005E7C35" w:rsidRDefault="001B5420" w:rsidP="0037296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6A4859">
              <w:rPr>
                <w:b w:val="0"/>
              </w:rPr>
              <w:t>Kyle</w:t>
            </w:r>
            <w:r w:rsidR="009C291C" w:rsidRPr="005E7C35">
              <w:rPr>
                <w:b w:val="0"/>
              </w:rPr>
              <w:t xml:space="preserve"> </w:t>
            </w:r>
            <w:r>
              <w:rPr>
                <w:b w:val="0"/>
              </w:rPr>
              <w:t>represent</w:t>
            </w:r>
            <w:r w:rsidR="009C291C" w:rsidRPr="005E7C35">
              <w:rPr>
                <w:b w:val="0"/>
              </w:rPr>
              <w:t xml:space="preserve"> </w:t>
            </w:r>
            <w:r w:rsidR="003D6196">
              <w:rPr>
                <w:b w:val="0"/>
              </w:rPr>
              <w:t>2</w:t>
            </w:r>
            <w:r w:rsidR="00552470" w:rsidRPr="005E7C35">
              <w:rPr>
                <w:b w:val="0"/>
              </w:rPr>
              <w:t xml:space="preserve"> </w:t>
            </w:r>
            <w:r w:rsidR="009C291C" w:rsidRPr="005E7C35">
              <w:rPr>
                <w:b w:val="0"/>
              </w:rPr>
              <w:t>c</w:t>
            </w:r>
            <w:r w:rsidR="00552470" w:rsidRPr="005E7C35">
              <w:rPr>
                <w:b w:val="0"/>
              </w:rPr>
              <w:t xml:space="preserve">lients on </w:t>
            </w:r>
            <w:r w:rsidR="009C291C" w:rsidRPr="005E7C35">
              <w:rPr>
                <w:b w:val="0"/>
              </w:rPr>
              <w:t>today</w:t>
            </w:r>
            <w:r w:rsidR="00552470" w:rsidRPr="005E7C35">
              <w:rPr>
                <w:b w:val="0"/>
              </w:rPr>
              <w:t>’s court calendar</w:t>
            </w:r>
            <w:r w:rsidR="00582BB6" w:rsidRPr="005E7C35">
              <w:rPr>
                <w:b w:val="0"/>
              </w:rPr>
              <w:t>:</w:t>
            </w:r>
          </w:p>
          <w:p w14:paraId="5F998EF7" w14:textId="77777777" w:rsidR="005077D2" w:rsidRPr="005E7C35" w:rsidRDefault="005077D2" w:rsidP="00372966">
            <w:pPr>
              <w:pStyle w:val="BodyText"/>
              <w:rPr>
                <w:b w:val="0"/>
              </w:rPr>
            </w:pPr>
          </w:p>
          <w:p w14:paraId="46CEDA09" w14:textId="3E3326AC" w:rsidR="00F8678A" w:rsidRPr="001B5420" w:rsidRDefault="009C291C" w:rsidP="001B5420">
            <w:pPr>
              <w:pStyle w:val="ListParagraph"/>
              <w:numPr>
                <w:ilvl w:val="0"/>
                <w:numId w:val="6"/>
              </w:numPr>
              <w:rPr>
                <w:sz w:val="21"/>
                <w:szCs w:val="21"/>
                <w:u w:val="single"/>
              </w:rPr>
            </w:pPr>
            <w:r w:rsidRPr="009E423C">
              <w:rPr>
                <w:bCs/>
                <w:sz w:val="21"/>
                <w:szCs w:val="21"/>
                <w:u w:val="single"/>
              </w:rPr>
              <w:t>First Client</w:t>
            </w:r>
            <w:r w:rsidRPr="005E7C35">
              <w:rPr>
                <w:bCs/>
                <w:sz w:val="21"/>
                <w:szCs w:val="21"/>
              </w:rPr>
              <w:t xml:space="preserve">: </w:t>
            </w:r>
            <w:r w:rsidR="00E96FA3" w:rsidRPr="009E423C">
              <w:rPr>
                <w:b/>
                <w:bCs/>
                <w:sz w:val="21"/>
                <w:szCs w:val="21"/>
              </w:rPr>
              <w:t>Sentencing</w:t>
            </w:r>
            <w:r w:rsidR="001836FD" w:rsidRPr="009E423C">
              <w:rPr>
                <w:b/>
                <w:bCs/>
                <w:sz w:val="21"/>
                <w:szCs w:val="21"/>
              </w:rPr>
              <w:t xml:space="preserve"> hearing</w:t>
            </w:r>
            <w:r w:rsidR="001836FD" w:rsidRPr="005E7C35">
              <w:rPr>
                <w:sz w:val="21"/>
                <w:szCs w:val="21"/>
              </w:rPr>
              <w:t xml:space="preserve">. The client </w:t>
            </w:r>
            <w:r w:rsidR="00D15E07">
              <w:rPr>
                <w:sz w:val="21"/>
                <w:szCs w:val="21"/>
              </w:rPr>
              <w:t>wa</w:t>
            </w:r>
            <w:r w:rsidR="001836FD" w:rsidRPr="005E7C35">
              <w:rPr>
                <w:sz w:val="21"/>
                <w:szCs w:val="21"/>
              </w:rPr>
              <w:t>s out of custody and present in person.</w:t>
            </w:r>
          </w:p>
          <w:p w14:paraId="18103A0C" w14:textId="77777777" w:rsidR="00600A42" w:rsidRDefault="00DD76B3" w:rsidP="001B5420">
            <w:pPr>
              <w:pStyle w:val="ListParagraph"/>
              <w:ind w:left="720"/>
            </w:pPr>
            <w:r>
              <w:t xml:space="preserve">The court informed the parties that the client previously contacted the </w:t>
            </w:r>
            <w:r w:rsidR="00432AE6">
              <w:t xml:space="preserve">judicial assistant </w:t>
            </w:r>
            <w:r>
              <w:t xml:space="preserve">and said </w:t>
            </w:r>
            <w:r w:rsidR="00432AE6">
              <w:t>that she wanted to dismiss Kyle as her attorney due to no communication</w:t>
            </w:r>
            <w:r w:rsidR="00600A42">
              <w:t xml:space="preserve">. The client said that </w:t>
            </w:r>
            <w:r w:rsidR="00432AE6">
              <w:t xml:space="preserve">she has since gotten that squared away. She wants to continue with Kyle as her attorney. </w:t>
            </w:r>
          </w:p>
          <w:p w14:paraId="40E545C8" w14:textId="77777777" w:rsidR="006F4C89" w:rsidRDefault="00600A42" w:rsidP="001B5420">
            <w:pPr>
              <w:pStyle w:val="ListParagraph"/>
              <w:ind w:left="720"/>
            </w:pPr>
            <w:r>
              <w:t xml:space="preserve">Kyle </w:t>
            </w:r>
            <w:r w:rsidR="00432AE6">
              <w:t>submitted a M</w:t>
            </w:r>
            <w:r>
              <w:t xml:space="preserve">ental </w:t>
            </w:r>
            <w:r w:rsidR="00432AE6">
              <w:t>H</w:t>
            </w:r>
            <w:r>
              <w:t>ealth</w:t>
            </w:r>
            <w:r w:rsidR="00432AE6">
              <w:t xml:space="preserve"> </w:t>
            </w:r>
            <w:r>
              <w:t>E</w:t>
            </w:r>
            <w:r w:rsidR="00432AE6">
              <w:t>val</w:t>
            </w:r>
            <w:r>
              <w:t>uation</w:t>
            </w:r>
            <w:r w:rsidR="00432AE6">
              <w:t xml:space="preserve"> and a S</w:t>
            </w:r>
            <w:r>
              <w:t xml:space="preserve">ubstance Use </w:t>
            </w:r>
            <w:r w:rsidR="00432AE6">
              <w:t>E</w:t>
            </w:r>
            <w:r>
              <w:t>valuation</w:t>
            </w:r>
            <w:r w:rsidR="006F4C89">
              <w:t xml:space="preserve"> as exhibits for the sentencing hearing</w:t>
            </w:r>
            <w:r w:rsidR="00432AE6">
              <w:t xml:space="preserve">. </w:t>
            </w:r>
          </w:p>
          <w:p w14:paraId="4C4AFCAA" w14:textId="77777777" w:rsidR="007B3FFB" w:rsidRDefault="00432AE6" w:rsidP="001B5420">
            <w:pPr>
              <w:pStyle w:val="ListParagraph"/>
              <w:ind w:left="720"/>
            </w:pPr>
            <w:r>
              <w:t>P</w:t>
            </w:r>
            <w:r w:rsidR="006F4C89">
              <w:t xml:space="preserve">resentence </w:t>
            </w:r>
            <w:r>
              <w:t>I</w:t>
            </w:r>
            <w:r w:rsidR="006F4C89">
              <w:t>nvestigation Report corrections</w:t>
            </w:r>
            <w:r>
              <w:t xml:space="preserve">: </w:t>
            </w:r>
          </w:p>
          <w:p w14:paraId="37A806DE" w14:textId="77777777" w:rsidR="00481F86" w:rsidRDefault="006F4C89" w:rsidP="001B5420">
            <w:pPr>
              <w:pStyle w:val="ListParagraph"/>
              <w:ind w:left="720"/>
            </w:pPr>
            <w:r>
              <w:t>Kyle had corrections</w:t>
            </w:r>
            <w:r w:rsidR="007B3FFB">
              <w:t xml:space="preserve">: </w:t>
            </w:r>
            <w:r w:rsidR="00432AE6">
              <w:t>p2 employment (</w:t>
            </w:r>
            <w:r w:rsidR="007B3FFB">
              <w:t xml:space="preserve">the report says that the client was </w:t>
            </w:r>
            <w:r w:rsidR="00432AE6">
              <w:t>not employed for 2 years</w:t>
            </w:r>
            <w:r w:rsidR="007B3FFB">
              <w:t>. In fact</w:t>
            </w:r>
            <w:r w:rsidR="00432AE6">
              <w:t xml:space="preserve">, </w:t>
            </w:r>
            <w:r w:rsidR="007B3FFB">
              <w:t>the client</w:t>
            </w:r>
            <w:r w:rsidR="00432AE6">
              <w:t xml:space="preserve"> has had jobs at the Comfort Inn and the Airport, </w:t>
            </w:r>
            <w:r w:rsidR="00F27A0E">
              <w:t xml:space="preserve">and </w:t>
            </w:r>
            <w:r w:rsidR="00432AE6">
              <w:t>she currently works with a trucking co.</w:t>
            </w:r>
            <w:r w:rsidR="00F27A0E">
              <w:t xml:space="preserve"> for </w:t>
            </w:r>
            <w:r w:rsidR="00432AE6">
              <w:t xml:space="preserve">$20 per hour full-time. P3, mental health, her current medications are different than listed in the </w:t>
            </w:r>
            <w:r w:rsidR="00481F86">
              <w:t>report</w:t>
            </w:r>
            <w:r w:rsidR="00432AE6">
              <w:t>. Kyle stated the names of the current med</w:t>
            </w:r>
            <w:r w:rsidR="00481F86">
              <w:t>ication</w:t>
            </w:r>
            <w:r w:rsidR="00432AE6">
              <w:t xml:space="preserve">s. </w:t>
            </w:r>
          </w:p>
          <w:p w14:paraId="5092AE1E" w14:textId="77777777" w:rsidR="00481F86" w:rsidRDefault="00481F86" w:rsidP="001B5420">
            <w:pPr>
              <w:pStyle w:val="ListParagraph"/>
              <w:ind w:left="720"/>
            </w:pPr>
            <w:r>
              <w:t xml:space="preserve">The </w:t>
            </w:r>
            <w:r w:rsidR="00432AE6">
              <w:t xml:space="preserve">State no factual corrections or evidence. </w:t>
            </w:r>
          </w:p>
          <w:p w14:paraId="2DF448E0" w14:textId="77777777" w:rsidR="006F23D8" w:rsidRDefault="00432AE6" w:rsidP="001B5420">
            <w:pPr>
              <w:pStyle w:val="ListParagraph"/>
              <w:ind w:left="720"/>
            </w:pPr>
            <w:r>
              <w:t xml:space="preserve">Defense </w:t>
            </w:r>
            <w:r w:rsidR="00481F86">
              <w:t xml:space="preserve">sentencing </w:t>
            </w:r>
            <w:r>
              <w:t xml:space="preserve">argument: </w:t>
            </w:r>
            <w:r w:rsidR="00BA03C4">
              <w:t xml:space="preserve">Kyle asked the court to place his client on probation. Kyle made a strong argument in support of probation. Kyle also pointed out that the </w:t>
            </w:r>
            <w:r>
              <w:t>G</w:t>
            </w:r>
            <w:r w:rsidR="00BA03C4">
              <w:t xml:space="preserve">uilty Plea </w:t>
            </w:r>
            <w:r>
              <w:t>A</w:t>
            </w:r>
            <w:r w:rsidR="00BA03C4">
              <w:t xml:space="preserve">greement  included a </w:t>
            </w:r>
            <w:r>
              <w:t>joint sentencing rec</w:t>
            </w:r>
            <w:r w:rsidR="00BA03C4">
              <w:t>ommendation</w:t>
            </w:r>
            <w:r>
              <w:t xml:space="preserve"> for diversion with Lander County Drug Court. </w:t>
            </w:r>
            <w:r w:rsidR="00BA03C4">
              <w:t>However, his c</w:t>
            </w:r>
            <w:r>
              <w:t xml:space="preserve">lient has learned that </w:t>
            </w:r>
            <w:r w:rsidR="005F4949">
              <w:t xml:space="preserve">due to transportation issues she had a very </w:t>
            </w:r>
            <w:r>
              <w:t>difficult</w:t>
            </w:r>
            <w:r w:rsidR="005F4949">
              <w:t xml:space="preserve"> time just</w:t>
            </w:r>
            <w:r>
              <w:t xml:space="preserve"> arriving for testing. </w:t>
            </w:r>
            <w:r w:rsidR="005F4949">
              <w:t xml:space="preserve">So, she </w:t>
            </w:r>
            <w:r w:rsidR="006F23D8">
              <w:t xml:space="preserve">no longer </w:t>
            </w:r>
            <w:r>
              <w:t>believe</w:t>
            </w:r>
            <w:r w:rsidR="006F23D8">
              <w:t>s</w:t>
            </w:r>
            <w:r>
              <w:t xml:space="preserve"> that she </w:t>
            </w:r>
            <w:r w:rsidR="006F23D8">
              <w:t xml:space="preserve">would be able to </w:t>
            </w:r>
            <w:r>
              <w:t xml:space="preserve">successfully comply with the rules of drug court particularly regarding testing. </w:t>
            </w:r>
          </w:p>
          <w:p w14:paraId="3B6A79A0" w14:textId="77777777" w:rsidR="00BA18A8" w:rsidRDefault="006F23D8" w:rsidP="001B5420">
            <w:pPr>
              <w:pStyle w:val="ListParagraph"/>
              <w:ind w:left="720"/>
            </w:pPr>
            <w:r>
              <w:t xml:space="preserve">The </w:t>
            </w:r>
            <w:r w:rsidR="00432AE6">
              <w:t xml:space="preserve">State </w:t>
            </w:r>
            <w:r>
              <w:t xml:space="preserve">made no sentencing argument and simply </w:t>
            </w:r>
            <w:r w:rsidR="00432AE6">
              <w:t>submit</w:t>
            </w:r>
            <w:r>
              <w:t>ted the decision to the court’</w:t>
            </w:r>
            <w:r w:rsidR="00432AE6">
              <w:t>s</w:t>
            </w:r>
            <w:r>
              <w:t xml:space="preserve"> discretion</w:t>
            </w:r>
            <w:r w:rsidR="00432AE6">
              <w:t xml:space="preserve">. </w:t>
            </w:r>
            <w:r w:rsidR="00BA18A8">
              <w:t>The client</w:t>
            </w:r>
            <w:r w:rsidR="00432AE6">
              <w:t xml:space="preserve"> waived her right to allocation. </w:t>
            </w:r>
          </w:p>
          <w:p w14:paraId="4F1ADF7F" w14:textId="2C03D959" w:rsidR="001B5420" w:rsidRDefault="00BA18A8" w:rsidP="001B5420">
            <w:pPr>
              <w:pStyle w:val="ListParagraph"/>
              <w:ind w:left="720"/>
              <w:rPr>
                <w:sz w:val="21"/>
                <w:szCs w:val="21"/>
                <w:u w:val="single"/>
              </w:rPr>
            </w:pPr>
            <w:r>
              <w:t xml:space="preserve">The court sentenced the client to </w:t>
            </w:r>
            <w:r w:rsidR="00432AE6">
              <w:t>12</w:t>
            </w:r>
            <w:r>
              <w:t>-</w:t>
            </w:r>
            <w:r w:rsidR="00432AE6">
              <w:t xml:space="preserve">32 months </w:t>
            </w:r>
            <w:r>
              <w:t xml:space="preserve">prison, </w:t>
            </w:r>
            <w:r w:rsidR="00432AE6">
              <w:t>suspended with probation for up to 18 months</w:t>
            </w:r>
            <w:r w:rsidR="00742480">
              <w:t xml:space="preserve">, with all </w:t>
            </w:r>
            <w:r w:rsidR="00432AE6">
              <w:t>standard conditions of probation and special conditions</w:t>
            </w:r>
            <w:r w:rsidR="00742480">
              <w:t>: do</w:t>
            </w:r>
            <w:r w:rsidR="00432AE6">
              <w:t xml:space="preserve"> not enter </w:t>
            </w:r>
            <w:r w:rsidR="00742480">
              <w:t xml:space="preserve">any </w:t>
            </w:r>
            <w:r w:rsidR="00432AE6">
              <w:t>bars, casinos, vape shops</w:t>
            </w:r>
            <w:r w:rsidR="00742480">
              <w:t xml:space="preserve">; do </w:t>
            </w:r>
            <w:r w:rsidR="00432AE6">
              <w:t>no</w:t>
            </w:r>
            <w:r w:rsidR="00742480">
              <w:t xml:space="preserve">t possess or consume any </w:t>
            </w:r>
            <w:r w:rsidR="00432AE6">
              <w:t>marijuana until further order of the court</w:t>
            </w:r>
            <w:r w:rsidR="00E41E5B">
              <w:t>; c</w:t>
            </w:r>
            <w:r w:rsidR="00432AE6">
              <w:t>omply with</w:t>
            </w:r>
            <w:r w:rsidR="00E41E5B">
              <w:t xml:space="preserve"> all treatment </w:t>
            </w:r>
            <w:r w:rsidR="00432AE6">
              <w:t xml:space="preserve">recommendations </w:t>
            </w:r>
            <w:r w:rsidR="00E41E5B">
              <w:t xml:space="preserve">contained in the </w:t>
            </w:r>
            <w:r w:rsidR="00432AE6">
              <w:t>S</w:t>
            </w:r>
            <w:r w:rsidR="00E41E5B">
              <w:t xml:space="preserve">ubstance Use </w:t>
            </w:r>
            <w:r w:rsidR="00432AE6">
              <w:t>E</w:t>
            </w:r>
            <w:r w:rsidR="00E41E5B">
              <w:t>valuation</w:t>
            </w:r>
            <w:r w:rsidR="00432AE6">
              <w:t xml:space="preserve"> and M</w:t>
            </w:r>
            <w:r w:rsidR="00E41E5B">
              <w:t xml:space="preserve">ental </w:t>
            </w:r>
            <w:r w:rsidR="00432AE6">
              <w:t>H</w:t>
            </w:r>
            <w:r w:rsidR="00E41E5B">
              <w:t>ealth</w:t>
            </w:r>
            <w:r w:rsidR="00432AE6">
              <w:t xml:space="preserve"> </w:t>
            </w:r>
            <w:r w:rsidR="00E41E5B">
              <w:t>E</w:t>
            </w:r>
            <w:r w:rsidR="00432AE6">
              <w:t>valuation. $25</w:t>
            </w:r>
            <w:r w:rsidR="00104D67">
              <w:t xml:space="preserve"> administrative assessment fee</w:t>
            </w:r>
            <w:r w:rsidR="00432AE6">
              <w:t>, $60</w:t>
            </w:r>
            <w:r w:rsidR="00104D67">
              <w:t xml:space="preserve"> chemical analysis fee</w:t>
            </w:r>
            <w:r w:rsidR="00432AE6">
              <w:t>, $3 DNA</w:t>
            </w:r>
            <w:r w:rsidR="00104D67">
              <w:t xml:space="preserve"> assessment fee,</w:t>
            </w:r>
            <w:r w:rsidR="00432AE6">
              <w:t xml:space="preserve"> and $150 DNA fee. (</w:t>
            </w:r>
            <w:r w:rsidR="00547EC5">
              <w:t xml:space="preserve">The </w:t>
            </w:r>
            <w:r w:rsidR="00432AE6">
              <w:t xml:space="preserve">$238 </w:t>
            </w:r>
            <w:r w:rsidR="00547EC5">
              <w:t xml:space="preserve">is due </w:t>
            </w:r>
            <w:r w:rsidR="00432AE6">
              <w:t xml:space="preserve">within </w:t>
            </w:r>
            <w:r w:rsidR="00547EC5">
              <w:t xml:space="preserve">the first </w:t>
            </w:r>
            <w:r w:rsidR="00432AE6">
              <w:t>6 months</w:t>
            </w:r>
            <w:r w:rsidR="00547EC5">
              <w:t xml:space="preserve"> of probation</w:t>
            </w:r>
            <w:r w:rsidR="00432AE6">
              <w:t>.) No atty fees ordered.</w:t>
            </w:r>
          </w:p>
          <w:p w14:paraId="2E784625" w14:textId="77777777" w:rsidR="001505E8" w:rsidRPr="005E7C35" w:rsidRDefault="001505E8" w:rsidP="001B5420">
            <w:pPr>
              <w:pStyle w:val="ListParagraph"/>
              <w:ind w:left="720"/>
              <w:rPr>
                <w:sz w:val="21"/>
                <w:szCs w:val="21"/>
                <w:u w:val="single"/>
              </w:rPr>
            </w:pPr>
          </w:p>
          <w:p w14:paraId="6BDFF9BB" w14:textId="6E5595FE" w:rsidR="001B5420" w:rsidRPr="001B5420" w:rsidRDefault="009C291C" w:rsidP="001B5420">
            <w:pPr>
              <w:pStyle w:val="ListParagraph"/>
              <w:numPr>
                <w:ilvl w:val="0"/>
                <w:numId w:val="6"/>
              </w:numPr>
              <w:rPr>
                <w:sz w:val="21"/>
                <w:szCs w:val="21"/>
                <w:u w:val="single"/>
              </w:rPr>
            </w:pPr>
            <w:r w:rsidRPr="003814AE">
              <w:rPr>
                <w:sz w:val="21"/>
                <w:szCs w:val="21"/>
                <w:u w:val="single"/>
              </w:rPr>
              <w:t xml:space="preserve">Second </w:t>
            </w:r>
            <w:r w:rsidR="004747CE" w:rsidRPr="003814AE">
              <w:rPr>
                <w:sz w:val="21"/>
                <w:szCs w:val="21"/>
                <w:u w:val="single"/>
              </w:rPr>
              <w:t>C</w:t>
            </w:r>
            <w:r w:rsidRPr="003814AE">
              <w:rPr>
                <w:sz w:val="21"/>
                <w:szCs w:val="21"/>
                <w:u w:val="single"/>
              </w:rPr>
              <w:t>lient</w:t>
            </w:r>
            <w:r w:rsidRPr="005E7C35">
              <w:rPr>
                <w:sz w:val="21"/>
                <w:szCs w:val="21"/>
              </w:rPr>
              <w:t xml:space="preserve">: </w:t>
            </w:r>
            <w:r w:rsidR="00D15E07">
              <w:rPr>
                <w:b/>
                <w:bCs/>
                <w:sz w:val="21"/>
                <w:szCs w:val="21"/>
              </w:rPr>
              <w:t>Review</w:t>
            </w:r>
            <w:r w:rsidRPr="009E423C">
              <w:rPr>
                <w:b/>
                <w:bCs/>
                <w:sz w:val="21"/>
                <w:szCs w:val="21"/>
              </w:rPr>
              <w:t xml:space="preserve"> hearing</w:t>
            </w:r>
            <w:r w:rsidR="001836FD" w:rsidRPr="005E7C35">
              <w:rPr>
                <w:sz w:val="21"/>
                <w:szCs w:val="21"/>
              </w:rPr>
              <w:t xml:space="preserve">. The client </w:t>
            </w:r>
            <w:r w:rsidR="00D15E07">
              <w:rPr>
                <w:sz w:val="21"/>
                <w:szCs w:val="21"/>
              </w:rPr>
              <w:t>wa</w:t>
            </w:r>
            <w:r w:rsidR="001836FD" w:rsidRPr="005E7C35">
              <w:rPr>
                <w:sz w:val="21"/>
                <w:szCs w:val="21"/>
              </w:rPr>
              <w:t xml:space="preserve">s out of custody and </w:t>
            </w:r>
            <w:r w:rsidR="00D15E07">
              <w:rPr>
                <w:sz w:val="21"/>
                <w:szCs w:val="21"/>
              </w:rPr>
              <w:t xml:space="preserve">did not appear for the court hearing. </w:t>
            </w:r>
          </w:p>
          <w:p w14:paraId="0F98563E" w14:textId="77777777" w:rsidR="009B76C8" w:rsidRDefault="002C34B2" w:rsidP="001B5420">
            <w:pPr>
              <w:pStyle w:val="ListParagraph"/>
              <w:ind w:left="720"/>
            </w:pPr>
            <w:r>
              <w:t xml:space="preserve">Kyle </w:t>
            </w:r>
            <w:r w:rsidR="009B76C8">
              <w:t xml:space="preserve">informed the court that he </w:t>
            </w:r>
            <w:r>
              <w:t xml:space="preserve">has not been able to communicate with client. </w:t>
            </w:r>
          </w:p>
          <w:p w14:paraId="071C8326" w14:textId="0242322F" w:rsidR="001B5420" w:rsidRDefault="009B76C8" w:rsidP="001B5420">
            <w:pPr>
              <w:pStyle w:val="ListParagraph"/>
              <w:ind w:left="720"/>
            </w:pPr>
            <w:r>
              <w:t xml:space="preserve">The court ordered that the </w:t>
            </w:r>
            <w:r w:rsidR="002C34B2">
              <w:t>B</w:t>
            </w:r>
            <w:r>
              <w:t xml:space="preserve">ench </w:t>
            </w:r>
            <w:r w:rsidR="002C34B2">
              <w:t>W</w:t>
            </w:r>
            <w:r>
              <w:t>arrant</w:t>
            </w:r>
            <w:r w:rsidR="002C34B2">
              <w:t xml:space="preserve"> previously </w:t>
            </w:r>
            <w:r>
              <w:t>issue</w:t>
            </w:r>
            <w:r w:rsidR="002C34B2">
              <w:t>d remains in effect.</w:t>
            </w:r>
          </w:p>
          <w:p w14:paraId="4ECA5A29" w14:textId="77777777" w:rsidR="002C34B2" w:rsidRDefault="002C34B2" w:rsidP="001B5420">
            <w:pPr>
              <w:pStyle w:val="ListParagraph"/>
              <w:ind w:left="720"/>
            </w:pPr>
          </w:p>
          <w:p w14:paraId="2946F748" w14:textId="77777777" w:rsidR="002C34B2" w:rsidRDefault="002C34B2" w:rsidP="001B5420">
            <w:pPr>
              <w:pStyle w:val="ListParagraph"/>
              <w:ind w:left="720"/>
            </w:pPr>
          </w:p>
          <w:p w14:paraId="097600AD" w14:textId="77777777" w:rsidR="002C34B2" w:rsidRPr="005E7C35" w:rsidRDefault="002C34B2" w:rsidP="001B5420">
            <w:pPr>
              <w:pStyle w:val="ListParagraph"/>
              <w:ind w:left="720"/>
              <w:rPr>
                <w:sz w:val="21"/>
                <w:szCs w:val="21"/>
                <w:u w:val="single"/>
              </w:rPr>
            </w:pPr>
          </w:p>
          <w:p w14:paraId="27CBD336" w14:textId="5009942B" w:rsidR="007901BD" w:rsidRPr="006B635B" w:rsidRDefault="007901BD" w:rsidP="006707B2">
            <w:pPr>
              <w:pStyle w:val="ListParagraph"/>
              <w:ind w:left="720"/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13338"/>
    <w:multiLevelType w:val="hybridMultilevel"/>
    <w:tmpl w:val="666C9C14"/>
    <w:lvl w:ilvl="0" w:tplc="0409000F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" w15:restartNumberingAfterBreak="0">
    <w:nsid w:val="048633CA"/>
    <w:multiLevelType w:val="hybridMultilevel"/>
    <w:tmpl w:val="206E79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57205"/>
    <w:multiLevelType w:val="hybridMultilevel"/>
    <w:tmpl w:val="7D8AA606"/>
    <w:lvl w:ilvl="0" w:tplc="B7782B0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4" w15:restartNumberingAfterBreak="0">
    <w:nsid w:val="1BFE1FD7"/>
    <w:multiLevelType w:val="hybridMultilevel"/>
    <w:tmpl w:val="2F1E0378"/>
    <w:lvl w:ilvl="0" w:tplc="7C7C104A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E77183"/>
    <w:multiLevelType w:val="hybridMultilevel"/>
    <w:tmpl w:val="41E8EEAA"/>
    <w:lvl w:ilvl="0" w:tplc="49E67F32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6" w15:restartNumberingAfterBreak="0">
    <w:nsid w:val="1D7378D9"/>
    <w:multiLevelType w:val="hybridMultilevel"/>
    <w:tmpl w:val="61626910"/>
    <w:lvl w:ilvl="0" w:tplc="7ABC1282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  <w:sz w:val="21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DD0C97"/>
    <w:multiLevelType w:val="hybridMultilevel"/>
    <w:tmpl w:val="4C18A442"/>
    <w:lvl w:ilvl="0" w:tplc="375670F2">
      <w:start w:val="364"/>
      <w:numFmt w:val="bullet"/>
      <w:lvlText w:val=""/>
      <w:lvlJc w:val="left"/>
      <w:pPr>
        <w:ind w:left="117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2434183F"/>
    <w:multiLevelType w:val="hybridMultilevel"/>
    <w:tmpl w:val="206E79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10" w15:restartNumberingAfterBreak="0">
    <w:nsid w:val="42EB05E1"/>
    <w:multiLevelType w:val="hybridMultilevel"/>
    <w:tmpl w:val="54A8478E"/>
    <w:lvl w:ilvl="0" w:tplc="A670C15E">
      <w:start w:val="1"/>
      <w:numFmt w:val="decimal"/>
      <w:lvlText w:val="%1."/>
      <w:lvlJc w:val="left"/>
      <w:pPr>
        <w:ind w:left="535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1" w15:restartNumberingAfterBreak="0">
    <w:nsid w:val="479E3A03"/>
    <w:multiLevelType w:val="hybridMultilevel"/>
    <w:tmpl w:val="D09EEDBE"/>
    <w:lvl w:ilvl="0" w:tplc="6706B8A2">
      <w:start w:val="1"/>
      <w:numFmt w:val="bullet"/>
      <w:lvlText w:val=""/>
      <w:lvlJc w:val="left"/>
      <w:pPr>
        <w:ind w:left="117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BE10809"/>
    <w:multiLevelType w:val="hybridMultilevel"/>
    <w:tmpl w:val="206E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904CB"/>
    <w:multiLevelType w:val="hybridMultilevel"/>
    <w:tmpl w:val="AF4EC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19324">
    <w:abstractNumId w:val="9"/>
  </w:num>
  <w:num w:numId="2" w16cid:durableId="585502802">
    <w:abstractNumId w:val="3"/>
  </w:num>
  <w:num w:numId="3" w16cid:durableId="1574244715">
    <w:abstractNumId w:val="10"/>
  </w:num>
  <w:num w:numId="4" w16cid:durableId="1192455049">
    <w:abstractNumId w:val="5"/>
  </w:num>
  <w:num w:numId="5" w16cid:durableId="2056812380">
    <w:abstractNumId w:val="13"/>
  </w:num>
  <w:num w:numId="6" w16cid:durableId="643629199">
    <w:abstractNumId w:val="12"/>
  </w:num>
  <w:num w:numId="7" w16cid:durableId="449663672">
    <w:abstractNumId w:val="11"/>
  </w:num>
  <w:num w:numId="8" w16cid:durableId="1160728415">
    <w:abstractNumId w:val="0"/>
  </w:num>
  <w:num w:numId="9" w16cid:durableId="62916691">
    <w:abstractNumId w:val="7"/>
  </w:num>
  <w:num w:numId="10" w16cid:durableId="28797707">
    <w:abstractNumId w:val="1"/>
  </w:num>
  <w:num w:numId="11" w16cid:durableId="1744596124">
    <w:abstractNumId w:val="2"/>
  </w:num>
  <w:num w:numId="12" w16cid:durableId="1419136261">
    <w:abstractNumId w:val="8"/>
  </w:num>
  <w:num w:numId="13" w16cid:durableId="493683586">
    <w:abstractNumId w:val="6"/>
  </w:num>
  <w:num w:numId="14" w16cid:durableId="5703897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6516"/>
    <w:rsid w:val="0001299B"/>
    <w:rsid w:val="00031D9C"/>
    <w:rsid w:val="00044E76"/>
    <w:rsid w:val="000517E4"/>
    <w:rsid w:val="000541C3"/>
    <w:rsid w:val="00054A21"/>
    <w:rsid w:val="00065D1B"/>
    <w:rsid w:val="00065DFC"/>
    <w:rsid w:val="0008079A"/>
    <w:rsid w:val="0008098A"/>
    <w:rsid w:val="0008100F"/>
    <w:rsid w:val="00081921"/>
    <w:rsid w:val="00084D3B"/>
    <w:rsid w:val="000A4F2B"/>
    <w:rsid w:val="000B00AC"/>
    <w:rsid w:val="000B0DE5"/>
    <w:rsid w:val="000B1FDF"/>
    <w:rsid w:val="000B66FF"/>
    <w:rsid w:val="000C3E56"/>
    <w:rsid w:val="000C4CA3"/>
    <w:rsid w:val="000C771F"/>
    <w:rsid w:val="000D0C97"/>
    <w:rsid w:val="000D4D40"/>
    <w:rsid w:val="000E6014"/>
    <w:rsid w:val="000E7B72"/>
    <w:rsid w:val="000F37F2"/>
    <w:rsid w:val="000F562A"/>
    <w:rsid w:val="00104D67"/>
    <w:rsid w:val="001305EC"/>
    <w:rsid w:val="001368C9"/>
    <w:rsid w:val="001430EC"/>
    <w:rsid w:val="00144955"/>
    <w:rsid w:val="001505E8"/>
    <w:rsid w:val="001628B1"/>
    <w:rsid w:val="00162F2C"/>
    <w:rsid w:val="00167EE2"/>
    <w:rsid w:val="001836FD"/>
    <w:rsid w:val="001A46E8"/>
    <w:rsid w:val="001B5420"/>
    <w:rsid w:val="001C21B2"/>
    <w:rsid w:val="001C68EE"/>
    <w:rsid w:val="001D0D15"/>
    <w:rsid w:val="001E4C16"/>
    <w:rsid w:val="001F1BBB"/>
    <w:rsid w:val="001F1C0A"/>
    <w:rsid w:val="001F20CB"/>
    <w:rsid w:val="001F5BF2"/>
    <w:rsid w:val="00205E4F"/>
    <w:rsid w:val="0022184F"/>
    <w:rsid w:val="00230146"/>
    <w:rsid w:val="00235BC7"/>
    <w:rsid w:val="0025077E"/>
    <w:rsid w:val="002608B8"/>
    <w:rsid w:val="00264C06"/>
    <w:rsid w:val="0027597B"/>
    <w:rsid w:val="00283FEF"/>
    <w:rsid w:val="00291D3F"/>
    <w:rsid w:val="0029663D"/>
    <w:rsid w:val="002A452E"/>
    <w:rsid w:val="002C003C"/>
    <w:rsid w:val="002C34B2"/>
    <w:rsid w:val="002E21CD"/>
    <w:rsid w:val="002F30D2"/>
    <w:rsid w:val="002F52BE"/>
    <w:rsid w:val="00301F47"/>
    <w:rsid w:val="00310135"/>
    <w:rsid w:val="00315296"/>
    <w:rsid w:val="00332AA5"/>
    <w:rsid w:val="00345A78"/>
    <w:rsid w:val="00347651"/>
    <w:rsid w:val="003663FE"/>
    <w:rsid w:val="00372966"/>
    <w:rsid w:val="003737E1"/>
    <w:rsid w:val="003814AE"/>
    <w:rsid w:val="00382160"/>
    <w:rsid w:val="003A1A2F"/>
    <w:rsid w:val="003A61FE"/>
    <w:rsid w:val="003A71F4"/>
    <w:rsid w:val="003B010C"/>
    <w:rsid w:val="003B49B2"/>
    <w:rsid w:val="003B4B6C"/>
    <w:rsid w:val="003B5049"/>
    <w:rsid w:val="003D3BCE"/>
    <w:rsid w:val="003D6196"/>
    <w:rsid w:val="003E1670"/>
    <w:rsid w:val="00410EE8"/>
    <w:rsid w:val="00416698"/>
    <w:rsid w:val="00416BEF"/>
    <w:rsid w:val="00431078"/>
    <w:rsid w:val="00432AE6"/>
    <w:rsid w:val="00446CE9"/>
    <w:rsid w:val="00465DB3"/>
    <w:rsid w:val="004747CE"/>
    <w:rsid w:val="00481089"/>
    <w:rsid w:val="0048189B"/>
    <w:rsid w:val="00481F86"/>
    <w:rsid w:val="004858A2"/>
    <w:rsid w:val="00496106"/>
    <w:rsid w:val="0049612C"/>
    <w:rsid w:val="004B241C"/>
    <w:rsid w:val="004B27F0"/>
    <w:rsid w:val="004C13FE"/>
    <w:rsid w:val="004D0672"/>
    <w:rsid w:val="004E03C5"/>
    <w:rsid w:val="004F5F5D"/>
    <w:rsid w:val="005077D2"/>
    <w:rsid w:val="00513967"/>
    <w:rsid w:val="00535BFE"/>
    <w:rsid w:val="005439B8"/>
    <w:rsid w:val="00547EC5"/>
    <w:rsid w:val="00552470"/>
    <w:rsid w:val="00552654"/>
    <w:rsid w:val="00554464"/>
    <w:rsid w:val="00566083"/>
    <w:rsid w:val="0057005B"/>
    <w:rsid w:val="0057334B"/>
    <w:rsid w:val="00582BB6"/>
    <w:rsid w:val="005B4BA1"/>
    <w:rsid w:val="005B5E1F"/>
    <w:rsid w:val="005D6994"/>
    <w:rsid w:val="005E6DB7"/>
    <w:rsid w:val="005E7B10"/>
    <w:rsid w:val="005E7C35"/>
    <w:rsid w:val="005F4949"/>
    <w:rsid w:val="00600757"/>
    <w:rsid w:val="00600A42"/>
    <w:rsid w:val="00602BA9"/>
    <w:rsid w:val="00612FB3"/>
    <w:rsid w:val="006310D7"/>
    <w:rsid w:val="00641F31"/>
    <w:rsid w:val="0064381E"/>
    <w:rsid w:val="00644739"/>
    <w:rsid w:val="00644B99"/>
    <w:rsid w:val="00663F13"/>
    <w:rsid w:val="0066578A"/>
    <w:rsid w:val="006707B2"/>
    <w:rsid w:val="00695340"/>
    <w:rsid w:val="006A23BE"/>
    <w:rsid w:val="006A4859"/>
    <w:rsid w:val="006A517B"/>
    <w:rsid w:val="006B2F02"/>
    <w:rsid w:val="006B635B"/>
    <w:rsid w:val="006F23D8"/>
    <w:rsid w:val="006F4C89"/>
    <w:rsid w:val="006F6DB5"/>
    <w:rsid w:val="006F7345"/>
    <w:rsid w:val="007114D7"/>
    <w:rsid w:val="00723B2F"/>
    <w:rsid w:val="00732959"/>
    <w:rsid w:val="00734B92"/>
    <w:rsid w:val="00742480"/>
    <w:rsid w:val="00743B27"/>
    <w:rsid w:val="007602B5"/>
    <w:rsid w:val="007652C3"/>
    <w:rsid w:val="007703BF"/>
    <w:rsid w:val="00786F0A"/>
    <w:rsid w:val="007901BD"/>
    <w:rsid w:val="00792811"/>
    <w:rsid w:val="007B3FFB"/>
    <w:rsid w:val="007B50FE"/>
    <w:rsid w:val="007B75CA"/>
    <w:rsid w:val="007C036A"/>
    <w:rsid w:val="007E2128"/>
    <w:rsid w:val="007F0B66"/>
    <w:rsid w:val="007F1F09"/>
    <w:rsid w:val="007F6CC1"/>
    <w:rsid w:val="00813372"/>
    <w:rsid w:val="00814F34"/>
    <w:rsid w:val="008218E0"/>
    <w:rsid w:val="00821CFE"/>
    <w:rsid w:val="0082339A"/>
    <w:rsid w:val="0082455A"/>
    <w:rsid w:val="00827090"/>
    <w:rsid w:val="0083153C"/>
    <w:rsid w:val="008524A4"/>
    <w:rsid w:val="00867B0F"/>
    <w:rsid w:val="00881593"/>
    <w:rsid w:val="00887A7B"/>
    <w:rsid w:val="0089169D"/>
    <w:rsid w:val="008972C6"/>
    <w:rsid w:val="008A1264"/>
    <w:rsid w:val="008A3969"/>
    <w:rsid w:val="008A72B9"/>
    <w:rsid w:val="008B270D"/>
    <w:rsid w:val="008C2322"/>
    <w:rsid w:val="008C6B6B"/>
    <w:rsid w:val="008E052C"/>
    <w:rsid w:val="00915ADB"/>
    <w:rsid w:val="00917B22"/>
    <w:rsid w:val="00930EA9"/>
    <w:rsid w:val="00932AE4"/>
    <w:rsid w:val="009438E1"/>
    <w:rsid w:val="00947D18"/>
    <w:rsid w:val="009569DD"/>
    <w:rsid w:val="00961119"/>
    <w:rsid w:val="00987525"/>
    <w:rsid w:val="00991562"/>
    <w:rsid w:val="009928D6"/>
    <w:rsid w:val="0099475A"/>
    <w:rsid w:val="009B6950"/>
    <w:rsid w:val="009B76C8"/>
    <w:rsid w:val="009C16EF"/>
    <w:rsid w:val="009C291C"/>
    <w:rsid w:val="009C70ED"/>
    <w:rsid w:val="009D122A"/>
    <w:rsid w:val="009D4618"/>
    <w:rsid w:val="009E423C"/>
    <w:rsid w:val="00A0686D"/>
    <w:rsid w:val="00A12E33"/>
    <w:rsid w:val="00A24F38"/>
    <w:rsid w:val="00A26862"/>
    <w:rsid w:val="00A33A50"/>
    <w:rsid w:val="00A3486D"/>
    <w:rsid w:val="00A40734"/>
    <w:rsid w:val="00A5657B"/>
    <w:rsid w:val="00A60DF4"/>
    <w:rsid w:val="00A70618"/>
    <w:rsid w:val="00A73DAE"/>
    <w:rsid w:val="00A80C22"/>
    <w:rsid w:val="00A862BA"/>
    <w:rsid w:val="00A8637F"/>
    <w:rsid w:val="00A94E9F"/>
    <w:rsid w:val="00A978E4"/>
    <w:rsid w:val="00AB19B5"/>
    <w:rsid w:val="00AD39F2"/>
    <w:rsid w:val="00AD7677"/>
    <w:rsid w:val="00AE0AD6"/>
    <w:rsid w:val="00AE4BD5"/>
    <w:rsid w:val="00AE7BDE"/>
    <w:rsid w:val="00B12F36"/>
    <w:rsid w:val="00B20A9F"/>
    <w:rsid w:val="00B3085F"/>
    <w:rsid w:val="00B31176"/>
    <w:rsid w:val="00B40071"/>
    <w:rsid w:val="00B41FCA"/>
    <w:rsid w:val="00B6197C"/>
    <w:rsid w:val="00B6420B"/>
    <w:rsid w:val="00B96F6C"/>
    <w:rsid w:val="00BA03C4"/>
    <w:rsid w:val="00BA18A8"/>
    <w:rsid w:val="00BA5474"/>
    <w:rsid w:val="00BC6C03"/>
    <w:rsid w:val="00BD6137"/>
    <w:rsid w:val="00BD72D8"/>
    <w:rsid w:val="00BF086B"/>
    <w:rsid w:val="00C06FEA"/>
    <w:rsid w:val="00C24E55"/>
    <w:rsid w:val="00C2564B"/>
    <w:rsid w:val="00C32990"/>
    <w:rsid w:val="00C411FB"/>
    <w:rsid w:val="00C46763"/>
    <w:rsid w:val="00C53807"/>
    <w:rsid w:val="00C53EBD"/>
    <w:rsid w:val="00C65807"/>
    <w:rsid w:val="00C73CBC"/>
    <w:rsid w:val="00C87466"/>
    <w:rsid w:val="00C9265C"/>
    <w:rsid w:val="00CA66A1"/>
    <w:rsid w:val="00CB1799"/>
    <w:rsid w:val="00CB3BA5"/>
    <w:rsid w:val="00CC14E0"/>
    <w:rsid w:val="00CC49C4"/>
    <w:rsid w:val="00D035C9"/>
    <w:rsid w:val="00D0636F"/>
    <w:rsid w:val="00D15E07"/>
    <w:rsid w:val="00D17299"/>
    <w:rsid w:val="00D20D74"/>
    <w:rsid w:val="00D30B29"/>
    <w:rsid w:val="00D3778A"/>
    <w:rsid w:val="00D4127F"/>
    <w:rsid w:val="00D52B52"/>
    <w:rsid w:val="00D54894"/>
    <w:rsid w:val="00D62D2A"/>
    <w:rsid w:val="00D66A0F"/>
    <w:rsid w:val="00D7404F"/>
    <w:rsid w:val="00DA2B60"/>
    <w:rsid w:val="00DB7D86"/>
    <w:rsid w:val="00DD2BA1"/>
    <w:rsid w:val="00DD5F67"/>
    <w:rsid w:val="00DD76B3"/>
    <w:rsid w:val="00DE0EAB"/>
    <w:rsid w:val="00DF4B75"/>
    <w:rsid w:val="00E015DB"/>
    <w:rsid w:val="00E046A6"/>
    <w:rsid w:val="00E04851"/>
    <w:rsid w:val="00E05BF9"/>
    <w:rsid w:val="00E17F51"/>
    <w:rsid w:val="00E31535"/>
    <w:rsid w:val="00E41E5B"/>
    <w:rsid w:val="00E47EB8"/>
    <w:rsid w:val="00E57505"/>
    <w:rsid w:val="00E5795A"/>
    <w:rsid w:val="00E84622"/>
    <w:rsid w:val="00E907CD"/>
    <w:rsid w:val="00E95588"/>
    <w:rsid w:val="00E96FA3"/>
    <w:rsid w:val="00EA2609"/>
    <w:rsid w:val="00EB19B2"/>
    <w:rsid w:val="00EB31E0"/>
    <w:rsid w:val="00EB63A2"/>
    <w:rsid w:val="00ED111E"/>
    <w:rsid w:val="00EE01AA"/>
    <w:rsid w:val="00EE23DA"/>
    <w:rsid w:val="00EE337E"/>
    <w:rsid w:val="00EE5E9B"/>
    <w:rsid w:val="00EF4ADD"/>
    <w:rsid w:val="00F00011"/>
    <w:rsid w:val="00F00E0C"/>
    <w:rsid w:val="00F0246A"/>
    <w:rsid w:val="00F27A0E"/>
    <w:rsid w:val="00F32920"/>
    <w:rsid w:val="00F33D21"/>
    <w:rsid w:val="00F36D7D"/>
    <w:rsid w:val="00F54864"/>
    <w:rsid w:val="00F567CF"/>
    <w:rsid w:val="00F637E2"/>
    <w:rsid w:val="00F70DDF"/>
    <w:rsid w:val="00F80F1A"/>
    <w:rsid w:val="00F85109"/>
    <w:rsid w:val="00F8678A"/>
    <w:rsid w:val="00F93549"/>
    <w:rsid w:val="00F94CFB"/>
    <w:rsid w:val="00FA08AF"/>
    <w:rsid w:val="00FB3FE3"/>
    <w:rsid w:val="00FC4FFA"/>
    <w:rsid w:val="00FD5090"/>
    <w:rsid w:val="00FD55F7"/>
    <w:rsid w:val="00FE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291C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1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9C291C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1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46D17-BEFB-4992-80A5-3CA02C4F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28</cp:revision>
  <cp:lastPrinted>2025-01-08T18:10:00Z</cp:lastPrinted>
  <dcterms:created xsi:type="dcterms:W3CDTF">2025-10-02T03:28:00Z</dcterms:created>
  <dcterms:modified xsi:type="dcterms:W3CDTF">2025-10-10T16:35:00Z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